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719D" w14:textId="77777777" w:rsidR="004D77EF" w:rsidRDefault="004D77EF" w:rsidP="004D77E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B1F2F" w14:textId="5A6CA400" w:rsidR="00056053" w:rsidRPr="002124F2" w:rsidRDefault="004D77EF" w:rsidP="004D77E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7EF">
        <w:rPr>
          <w:rFonts w:ascii="Times New Roman" w:hAnsi="Times New Roman" w:cs="Times New Roman"/>
          <w:b/>
          <w:bCs/>
          <w:sz w:val="24"/>
          <w:szCs w:val="24"/>
        </w:rPr>
        <w:t>Перечень организаций, в отношении которых проводится независимая оценка качества условий осуществления деятельности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77E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0F61D4" w:rsidRPr="002124F2">
        <w:rPr>
          <w:rFonts w:ascii="Times New Roman" w:hAnsi="Times New Roman" w:cs="Times New Roman"/>
          <w:b/>
          <w:bCs/>
          <w:sz w:val="24"/>
          <w:szCs w:val="24"/>
        </w:rPr>
        <w:t xml:space="preserve"> (указываю</w:t>
      </w:r>
      <w:r w:rsidR="00056053" w:rsidRPr="002124F2">
        <w:rPr>
          <w:rFonts w:ascii="Times New Roman" w:hAnsi="Times New Roman" w:cs="Times New Roman"/>
          <w:b/>
          <w:bCs/>
          <w:sz w:val="24"/>
          <w:szCs w:val="24"/>
        </w:rPr>
        <w:t xml:space="preserve">тся </w:t>
      </w:r>
      <w:r w:rsidR="000F61D4" w:rsidRPr="002124F2">
        <w:rPr>
          <w:rFonts w:ascii="Times New Roman" w:hAnsi="Times New Roman" w:cs="Times New Roman"/>
          <w:b/>
          <w:bCs/>
          <w:sz w:val="24"/>
          <w:szCs w:val="24"/>
        </w:rPr>
        <w:t>те организации, которые проходя</w:t>
      </w:r>
      <w:r w:rsidR="00056053" w:rsidRPr="002124F2">
        <w:rPr>
          <w:rFonts w:ascii="Times New Roman" w:hAnsi="Times New Roman" w:cs="Times New Roman"/>
          <w:b/>
          <w:bCs/>
          <w:sz w:val="24"/>
          <w:szCs w:val="24"/>
        </w:rPr>
        <w:t>т оценку</w:t>
      </w:r>
      <w:r w:rsidR="003C2A26" w:rsidRPr="002124F2">
        <w:rPr>
          <w:rFonts w:ascii="Times New Roman" w:hAnsi="Times New Roman" w:cs="Times New Roman"/>
          <w:b/>
          <w:bCs/>
          <w:sz w:val="24"/>
          <w:szCs w:val="24"/>
        </w:rPr>
        <w:t>, в</w:t>
      </w:r>
      <w:r w:rsidR="00716F29" w:rsidRPr="002124F2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обязательном порядке </w:t>
      </w:r>
      <w:r w:rsidR="0062040A" w:rsidRPr="002124F2">
        <w:rPr>
          <w:rFonts w:ascii="Times New Roman" w:hAnsi="Times New Roman" w:cs="Times New Roman"/>
          <w:b/>
          <w:bCs/>
          <w:sz w:val="24"/>
          <w:szCs w:val="24"/>
        </w:rPr>
        <w:t>включаются</w:t>
      </w:r>
      <w:r w:rsidR="00716F29" w:rsidRPr="002124F2">
        <w:rPr>
          <w:rFonts w:ascii="Times New Roman" w:hAnsi="Times New Roman" w:cs="Times New Roman"/>
          <w:b/>
          <w:bCs/>
          <w:sz w:val="24"/>
          <w:szCs w:val="24"/>
        </w:rPr>
        <w:t xml:space="preserve"> филиалы</w:t>
      </w:r>
      <w:r w:rsidR="00B076EF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4B115E">
        <w:rPr>
          <w:rFonts w:ascii="Times New Roman" w:hAnsi="Times New Roman" w:cs="Times New Roman"/>
          <w:b/>
          <w:bCs/>
          <w:sz w:val="24"/>
          <w:szCs w:val="24"/>
        </w:rPr>
        <w:t>буквой </w:t>
      </w:r>
      <w:r w:rsidR="00B076E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115E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B076EF">
        <w:rPr>
          <w:rFonts w:ascii="Times New Roman" w:hAnsi="Times New Roman" w:cs="Times New Roman"/>
          <w:b/>
          <w:bCs/>
          <w:sz w:val="24"/>
          <w:szCs w:val="24"/>
        </w:rPr>
        <w:t>» вместо порядного номера в первом столбце</w:t>
      </w:r>
      <w:r w:rsidR="004B115E">
        <w:rPr>
          <w:rFonts w:ascii="Times New Roman" w:hAnsi="Times New Roman" w:cs="Times New Roman"/>
          <w:b/>
          <w:bCs/>
          <w:sz w:val="24"/>
          <w:szCs w:val="24"/>
        </w:rPr>
        <w:t>, последовательно после основной организации</w:t>
      </w:r>
      <w:r w:rsidR="00056053" w:rsidRPr="002124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559"/>
        <w:gridCol w:w="1559"/>
        <w:gridCol w:w="998"/>
        <w:gridCol w:w="1474"/>
        <w:gridCol w:w="3175"/>
        <w:gridCol w:w="2041"/>
      </w:tblGrid>
      <w:tr w:rsidR="009106D5" w:rsidRPr="00AC06CE" w14:paraId="327B3775" w14:textId="68461428" w:rsidTr="00F511FC">
        <w:trPr>
          <w:cantSplit/>
          <w:tblHeader/>
        </w:trPr>
        <w:tc>
          <w:tcPr>
            <w:tcW w:w="817" w:type="dxa"/>
            <w:shd w:val="clear" w:color="auto" w:fill="auto"/>
            <w:vAlign w:val="center"/>
          </w:tcPr>
          <w:p w14:paraId="0B87EA6F" w14:textId="1A434185" w:rsidR="009106D5" w:rsidRPr="001C2572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14:paraId="03B799ED" w14:textId="1A891760" w:rsidR="009106D5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2835" w:type="dxa"/>
            <w:vAlign w:val="center"/>
          </w:tcPr>
          <w:p w14:paraId="61283959" w14:textId="470AC86B" w:rsidR="009106D5" w:rsidRPr="00F5127E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1C2572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организаций, подле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оценке</w:t>
            </w:r>
          </w:p>
        </w:tc>
        <w:tc>
          <w:tcPr>
            <w:tcW w:w="1559" w:type="dxa"/>
            <w:vAlign w:val="center"/>
          </w:tcPr>
          <w:p w14:paraId="070A6DBE" w14:textId="05BE40BA" w:rsidR="009106D5" w:rsidRPr="001C2572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72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559" w:type="dxa"/>
            <w:vAlign w:val="center"/>
          </w:tcPr>
          <w:p w14:paraId="13C2F731" w14:textId="7253E5F2" w:rsidR="009106D5" w:rsidRPr="001C2572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72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8" w:type="dxa"/>
            <w:vAlign w:val="center"/>
          </w:tcPr>
          <w:p w14:paraId="28AB9A2B" w14:textId="1146C61B" w:rsidR="009106D5" w:rsidRPr="001C2572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72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74" w:type="dxa"/>
            <w:vAlign w:val="center"/>
          </w:tcPr>
          <w:p w14:paraId="458C72BB" w14:textId="42C3312C" w:rsidR="009106D5" w:rsidRPr="001C2572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75" w:type="dxa"/>
            <w:vAlign w:val="center"/>
          </w:tcPr>
          <w:p w14:paraId="6DCDA8C6" w14:textId="4F4E7A97" w:rsidR="009106D5" w:rsidRPr="00147187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 или ссылка на сайт администрации, где размещена информация об организации (если есть)</w:t>
            </w:r>
          </w:p>
        </w:tc>
        <w:tc>
          <w:tcPr>
            <w:tcW w:w="2041" w:type="dxa"/>
            <w:vAlign w:val="center"/>
          </w:tcPr>
          <w:p w14:paraId="6380371E" w14:textId="3E2C0540" w:rsidR="009106D5" w:rsidRPr="009106D5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C257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</w:t>
            </w:r>
            <w:r w:rsidRPr="009106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2022)</w:t>
            </w:r>
          </w:p>
        </w:tc>
      </w:tr>
      <w:tr w:rsidR="009106D5" w:rsidRPr="00AC06CE" w14:paraId="41C8F396" w14:textId="48CF6C04" w:rsidTr="00B076EF">
        <w:tc>
          <w:tcPr>
            <w:tcW w:w="817" w:type="dxa"/>
            <w:shd w:val="clear" w:color="auto" w:fill="auto"/>
            <w:vAlign w:val="center"/>
          </w:tcPr>
          <w:p w14:paraId="4BD2FAAB" w14:textId="21355220" w:rsidR="009106D5" w:rsidRPr="00AC06CE" w:rsidRDefault="009106D5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F8CB94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72A3D3EC" w14:textId="3598BF89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B940D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F1C15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3E55D8A4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1793A86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4EAFD9C" w14:textId="381A3BE9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86FA16E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D5" w:rsidRPr="00AC06CE" w14:paraId="3DEEC669" w14:textId="4D90D9D8" w:rsidTr="00B076EF">
        <w:tc>
          <w:tcPr>
            <w:tcW w:w="817" w:type="dxa"/>
            <w:shd w:val="clear" w:color="auto" w:fill="auto"/>
            <w:vAlign w:val="center"/>
          </w:tcPr>
          <w:p w14:paraId="01035AE7" w14:textId="721FB86D" w:rsidR="009106D5" w:rsidRPr="00AC06CE" w:rsidRDefault="004B115E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468F32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6B9AB" w14:textId="46A6BA51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B0818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BE988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BD7C601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C5F66F5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2486C05" w14:textId="02C72191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90207FD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D5" w:rsidRPr="00AC06CE" w14:paraId="4B99056E" w14:textId="6DF94A8D" w:rsidTr="00B076EF">
        <w:tc>
          <w:tcPr>
            <w:tcW w:w="817" w:type="dxa"/>
            <w:shd w:val="clear" w:color="auto" w:fill="auto"/>
            <w:vAlign w:val="center"/>
          </w:tcPr>
          <w:p w14:paraId="6CEA456A" w14:textId="33C11836" w:rsidR="009106D5" w:rsidRPr="00AC06CE" w:rsidRDefault="004B115E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</w:tcPr>
          <w:p w14:paraId="5B75D35F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99C43A" w14:textId="7EF01580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BEF00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BE3F3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A53AD87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48D669F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FB78278" w14:textId="62FD9015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FADF4AB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D5" w:rsidRPr="00AC06CE" w14:paraId="0562CB0E" w14:textId="1F8FF7E6" w:rsidTr="00B076EF">
        <w:tc>
          <w:tcPr>
            <w:tcW w:w="817" w:type="dxa"/>
            <w:shd w:val="clear" w:color="auto" w:fill="auto"/>
            <w:vAlign w:val="center"/>
          </w:tcPr>
          <w:p w14:paraId="2E534A0F" w14:textId="2355C766" w:rsidR="009106D5" w:rsidRPr="00AC06CE" w:rsidRDefault="004B115E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672C9D8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CE0A41" w14:textId="523AD7BA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BF3C5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10E74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D4AD300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9F95A4F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997CC1D" w14:textId="2FA6B84E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125F9BC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D5" w:rsidRPr="00AC06CE" w14:paraId="6B699379" w14:textId="58EA9090" w:rsidTr="00B076EF">
        <w:tc>
          <w:tcPr>
            <w:tcW w:w="817" w:type="dxa"/>
            <w:shd w:val="clear" w:color="auto" w:fill="auto"/>
            <w:vAlign w:val="center"/>
          </w:tcPr>
          <w:p w14:paraId="409BD431" w14:textId="293F83D4" w:rsidR="009106D5" w:rsidRPr="00AC06CE" w:rsidRDefault="004B115E" w:rsidP="009106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75D85BC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9F23F" w14:textId="6CB6440D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2F646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9B4D66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BEAE7D5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DCF6CB0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BB9E253" w14:textId="5E0A5799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9B8DA7A" w14:textId="77777777" w:rsidR="009106D5" w:rsidRPr="00AC06CE" w:rsidRDefault="009106D5" w:rsidP="009106D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CA661" w14:textId="065384A1" w:rsidR="003C53B6" w:rsidRPr="00AC06CE" w:rsidRDefault="00056053" w:rsidP="0040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6BB">
        <w:rPr>
          <w:rFonts w:ascii="Times New Roman" w:hAnsi="Times New Roman" w:cs="Times New Roman"/>
          <w:sz w:val="24"/>
          <w:szCs w:val="24"/>
        </w:rPr>
        <w:t xml:space="preserve"> соответствии с методикой в</w:t>
      </w:r>
      <w:r>
        <w:rPr>
          <w:rFonts w:ascii="Times New Roman" w:hAnsi="Times New Roman" w:cs="Times New Roman"/>
          <w:sz w:val="24"/>
          <w:szCs w:val="24"/>
        </w:rPr>
        <w:t xml:space="preserve">се поля </w:t>
      </w:r>
      <w:r w:rsidR="002124F2">
        <w:rPr>
          <w:rFonts w:ascii="Times New Roman" w:hAnsi="Times New Roman" w:cs="Times New Roman"/>
          <w:sz w:val="24"/>
          <w:szCs w:val="24"/>
        </w:rPr>
        <w:t xml:space="preserve">данной таблицы </w:t>
      </w:r>
      <w:r>
        <w:rPr>
          <w:rFonts w:ascii="Times New Roman" w:hAnsi="Times New Roman" w:cs="Times New Roman"/>
          <w:sz w:val="24"/>
          <w:szCs w:val="24"/>
        </w:rPr>
        <w:t>обязательны для заполнения</w:t>
      </w:r>
      <w:r w:rsidR="00F216BB">
        <w:rPr>
          <w:rFonts w:ascii="Times New Roman" w:hAnsi="Times New Roman" w:cs="Times New Roman"/>
          <w:sz w:val="24"/>
          <w:szCs w:val="24"/>
        </w:rPr>
        <w:t xml:space="preserve"> и будут включены в отчетную документацию</w:t>
      </w:r>
    </w:p>
    <w:sectPr w:rsidR="003C53B6" w:rsidRPr="00AC06CE" w:rsidSect="002124F2">
      <w:pgSz w:w="16838" w:h="11906" w:orient="landscape"/>
      <w:pgMar w:top="282" w:right="113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821C" w14:textId="77777777" w:rsidR="006D55B9" w:rsidRDefault="006D55B9" w:rsidP="00A22D8A">
      <w:pPr>
        <w:spacing w:after="0" w:line="240" w:lineRule="auto"/>
      </w:pPr>
      <w:r>
        <w:separator/>
      </w:r>
    </w:p>
  </w:endnote>
  <w:endnote w:type="continuationSeparator" w:id="0">
    <w:p w14:paraId="74DBE065" w14:textId="77777777" w:rsidR="006D55B9" w:rsidRDefault="006D55B9" w:rsidP="00A2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FAE73" w14:textId="77777777" w:rsidR="006D55B9" w:rsidRDefault="006D55B9" w:rsidP="00A22D8A">
      <w:pPr>
        <w:spacing w:after="0" w:line="240" w:lineRule="auto"/>
      </w:pPr>
      <w:r>
        <w:separator/>
      </w:r>
    </w:p>
  </w:footnote>
  <w:footnote w:type="continuationSeparator" w:id="0">
    <w:p w14:paraId="3FBE5788" w14:textId="77777777" w:rsidR="006D55B9" w:rsidRDefault="006D55B9" w:rsidP="00A2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5632F"/>
    <w:multiLevelType w:val="hybridMultilevel"/>
    <w:tmpl w:val="6FF46D8A"/>
    <w:lvl w:ilvl="0" w:tplc="007E3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0465"/>
    <w:multiLevelType w:val="multilevel"/>
    <w:tmpl w:val="A490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0015A"/>
    <w:multiLevelType w:val="hybridMultilevel"/>
    <w:tmpl w:val="1FC4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27B"/>
    <w:rsid w:val="00030DE6"/>
    <w:rsid w:val="00056053"/>
    <w:rsid w:val="000E0B84"/>
    <w:rsid w:val="000F61D4"/>
    <w:rsid w:val="00147187"/>
    <w:rsid w:val="001C2572"/>
    <w:rsid w:val="001C27FE"/>
    <w:rsid w:val="002124F2"/>
    <w:rsid w:val="0021706D"/>
    <w:rsid w:val="0024356B"/>
    <w:rsid w:val="00255E97"/>
    <w:rsid w:val="00291B29"/>
    <w:rsid w:val="003162CD"/>
    <w:rsid w:val="00336172"/>
    <w:rsid w:val="00371320"/>
    <w:rsid w:val="003950B8"/>
    <w:rsid w:val="003C2A26"/>
    <w:rsid w:val="003C53B6"/>
    <w:rsid w:val="003F2EED"/>
    <w:rsid w:val="00400065"/>
    <w:rsid w:val="00402746"/>
    <w:rsid w:val="0045138C"/>
    <w:rsid w:val="00460524"/>
    <w:rsid w:val="00463995"/>
    <w:rsid w:val="00476320"/>
    <w:rsid w:val="004B0F72"/>
    <w:rsid w:val="004B115E"/>
    <w:rsid w:val="004D117E"/>
    <w:rsid w:val="004D527B"/>
    <w:rsid w:val="004D6B0C"/>
    <w:rsid w:val="004D77EF"/>
    <w:rsid w:val="004E62A6"/>
    <w:rsid w:val="005C50BF"/>
    <w:rsid w:val="0062040A"/>
    <w:rsid w:val="006840BA"/>
    <w:rsid w:val="00684EE5"/>
    <w:rsid w:val="006D55B9"/>
    <w:rsid w:val="006F266C"/>
    <w:rsid w:val="007166F8"/>
    <w:rsid w:val="00716F29"/>
    <w:rsid w:val="007D77DC"/>
    <w:rsid w:val="008036A8"/>
    <w:rsid w:val="0085227A"/>
    <w:rsid w:val="00871412"/>
    <w:rsid w:val="008C6BDA"/>
    <w:rsid w:val="008E2CDF"/>
    <w:rsid w:val="009106D5"/>
    <w:rsid w:val="009118A6"/>
    <w:rsid w:val="0092226E"/>
    <w:rsid w:val="0093394E"/>
    <w:rsid w:val="00992982"/>
    <w:rsid w:val="009A2DB3"/>
    <w:rsid w:val="00A22D8A"/>
    <w:rsid w:val="00A50FAB"/>
    <w:rsid w:val="00AC06CE"/>
    <w:rsid w:val="00AE3060"/>
    <w:rsid w:val="00B076EF"/>
    <w:rsid w:val="00B423E3"/>
    <w:rsid w:val="00B6716C"/>
    <w:rsid w:val="00BD3869"/>
    <w:rsid w:val="00BF5466"/>
    <w:rsid w:val="00C62EEC"/>
    <w:rsid w:val="00C92BA9"/>
    <w:rsid w:val="00CF0B9E"/>
    <w:rsid w:val="00D805DB"/>
    <w:rsid w:val="00DA184C"/>
    <w:rsid w:val="00DA4DDB"/>
    <w:rsid w:val="00DB3652"/>
    <w:rsid w:val="00DD36E2"/>
    <w:rsid w:val="00DD745E"/>
    <w:rsid w:val="00E35CAC"/>
    <w:rsid w:val="00E66163"/>
    <w:rsid w:val="00E84FC8"/>
    <w:rsid w:val="00F16E50"/>
    <w:rsid w:val="00F216BB"/>
    <w:rsid w:val="00F33E04"/>
    <w:rsid w:val="00F511FC"/>
    <w:rsid w:val="00F5127E"/>
    <w:rsid w:val="00FA5011"/>
    <w:rsid w:val="00FB2A5C"/>
    <w:rsid w:val="10B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5097"/>
  <w15:docId w15:val="{FF8B8ECA-858D-4F36-9EF0-C936B8B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1412"/>
    <w:rPr>
      <w:b/>
      <w:bCs/>
    </w:rPr>
  </w:style>
  <w:style w:type="character" w:styleId="a5">
    <w:name w:val="Hyperlink"/>
    <w:basedOn w:val="a0"/>
    <w:uiPriority w:val="99"/>
    <w:unhideWhenUsed/>
    <w:rsid w:val="0087141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22D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2D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22D8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138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5138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7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93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1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7336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610F-80CA-4F06-846D-7249AEC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NOVY</cp:lastModifiedBy>
  <cp:revision>15</cp:revision>
  <dcterms:created xsi:type="dcterms:W3CDTF">2020-07-08T16:37:00Z</dcterms:created>
  <dcterms:modified xsi:type="dcterms:W3CDTF">2023-02-06T12:59:00Z</dcterms:modified>
</cp:coreProperties>
</file>